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3D52A9" wp14:paraId="3C89D11E" wp14:textId="3DA3AFE7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80809"/>
          <w:sz w:val="24"/>
          <w:szCs w:val="24"/>
          <w:u w:val="single"/>
          <w:lang w:val="hu-HU"/>
        </w:rPr>
      </w:pPr>
      <w:r w:rsidRPr="0C3D52A9" w:rsidR="4F6C78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80809"/>
          <w:sz w:val="28"/>
          <w:szCs w:val="28"/>
          <w:u w:val="single"/>
          <w:lang w:val="hu-HU"/>
        </w:rPr>
        <w:t>TDB#4 Amatőr Steel Darts Bajnokság - versenykiírás</w:t>
      </w:r>
    </w:p>
    <w:p xmlns:wp14="http://schemas.microsoft.com/office/word/2010/wordml" w:rsidP="0C3D52A9" wp14:paraId="2E7847FE" wp14:textId="095AADF6">
      <w:pPr>
        <w:pStyle w:val="Normal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Játéknem: 501 DO Steel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bajnokság 10 fordulóból áll.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csoportmeccsek 2 nyert legig zajlanak (3 fős csoport esetén 3 nyert legig). A főtáblán a mérkőzések 3 nyert legig, a döntő mérkőzés 4 nyert legig zajlik.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csoporton belüli sorrend (eredmény) az alábbiak szerint alakul ki: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több szerzett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győztes, illetve vesztes legek különbsége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egymás elleni eredmény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főtáblán az elsődleges írók a csoportból kiesett játékosok! Minden kiesett játékosnak írási kötelezettsége van. Ha valaki ezt elmulasztja, vagy nem szerez maga helyett írót, az adott fordulót 0 ponttal zárja!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Nevezési díj fordulónkként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: 2000ft/fő, </w:t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Téti Darts Club egyesület tagjainak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1500ft/fő. </w:t>
      </w:r>
      <w:r w:rsidRPr="0C3D52A9" w:rsidR="60317C1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          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16 éves kor alatt a nevezés ingyenes!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Nevezési létszám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maximum 32 fő!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Pontozás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1. hely: 15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2. Hely: 12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3. Hely: 10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5. Hely: 7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9. hely: 5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17. hely: 3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25. hely: 2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33. hely: 1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Plusz pont szerzési lehetőségek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minden megdobott 180 után -&gt; +1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minden megdobott 171 után -&gt; +1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minden 100 vagy annál magasabb kiszálló után -&gt; +1 pont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Fordulónkként díjazások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1., 2., 3. helyezettek: oklevél + kupa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3. hely nincs kijátszva</w:t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4"/>
          <w:szCs w:val="24"/>
          <w:lang w:val="hu-HU"/>
        </w:rPr>
        <w:t>!</w:t>
      </w:r>
    </w:p>
    <w:p xmlns:wp14="http://schemas.microsoft.com/office/word/2010/wordml" w:rsidP="0C3D52A9" wp14:paraId="57170093" wp14:textId="793EDB99">
      <w:pPr>
        <w:pStyle w:val="Normal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C3D52A9" w:rsidR="7C5F6997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bajnokság végén pont egyenlőség esetén az alábbi kritériumok döntenek:</w:t>
      </w:r>
      <w:r>
        <w:br/>
      </w:r>
      <w:r w:rsidRPr="0C3D52A9" w:rsidR="7C5F6997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több fordulón való részvétel</w:t>
      </w:r>
      <w:r>
        <w:br/>
      </w:r>
      <w:r w:rsidRPr="0C3D52A9" w:rsidR="7C5F6997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több dobogós helyezés</w:t>
      </w:r>
      <w:r>
        <w:br/>
      </w:r>
      <w:r w:rsidRPr="0C3D52A9" w:rsidR="7C5F6997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egymás elleni mérkőzések statisztikái</w:t>
      </w:r>
      <w:r>
        <w:br/>
      </w:r>
      <w:r w:rsidRPr="0C3D52A9" w:rsidR="7C5F6997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- levont pontok mértéke</w:t>
      </w:r>
      <w:r>
        <w:br/>
      </w:r>
      <w:r w:rsidRPr="0C3D52A9" w:rsidR="58601972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Az alapszakasz győztese kupa + oklevél elismerésben részesül!</w:t>
      </w:r>
    </w:p>
    <w:p xmlns:wp14="http://schemas.microsoft.com/office/word/2010/wordml" w:rsidP="0C3D52A9" wp14:paraId="230351D2" wp14:textId="71A1ED17">
      <w:pPr>
        <w:pStyle w:val="Normal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bajnokság végén a 8 legjobb versenyző képezi a felsőház mezőnyét, 9-16. helyezettek az alsóház mezőnyét. Ezen játékosok egy felsőházi és egy alsóházi döntőben csapnak majd össze a végső győzelemért, körmérkőzéses (mindenki játszik mindenkivel) rendszerben.</w:t>
      </w:r>
    </w:p>
    <w:p xmlns:wp14="http://schemas.microsoft.com/office/word/2010/wordml" w:rsidP="0C3D52A9" wp14:paraId="19166560" wp14:textId="406C64C1">
      <w:pPr>
        <w:pStyle w:val="Normal"/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u w:val="single"/>
          <w:lang w:val="hu-HU"/>
        </w:rPr>
      </w:pPr>
      <w:r w:rsidRPr="0C3D52A9" w:rsidR="596F7ABC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u w:val="single"/>
          <w:lang w:val="hu-HU"/>
        </w:rPr>
        <w:t xml:space="preserve">A döntőkön való részvételhez, a bajnokságban </w:t>
      </w:r>
      <w:r w:rsidRPr="0C3D52A9" w:rsidR="596F7ABC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u w:val="single"/>
          <w:lang w:val="hu-HU"/>
        </w:rPr>
        <w:t>minimum 5 fordulón</w:t>
      </w:r>
      <w:r w:rsidRPr="0C3D52A9" w:rsidR="596F7ABC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u w:val="single"/>
          <w:lang w:val="hu-HU"/>
        </w:rPr>
        <w:t xml:space="preserve"> részt kell vennie az adott játékosnak!</w:t>
      </w:r>
    </w:p>
    <w:p xmlns:wp14="http://schemas.microsoft.com/office/word/2010/wordml" w:rsidP="0C3D52A9" wp14:paraId="776EDB50" wp14:textId="362F54E4">
      <w:pPr>
        <w:pStyle w:val="Normal"/>
        <w:rPr>
          <w:rFonts w:ascii="Aptos" w:hAnsi="Aptos" w:eastAsia="Aptos" w:cs="Aptos"/>
          <w:noProof w:val="0"/>
          <w:sz w:val="24"/>
          <w:szCs w:val="24"/>
          <w:lang w:val="hu-HU"/>
        </w:rPr>
      </w:pP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Díjazások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Felsőház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1. - 8. hely (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kupa+oklevél+adomány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)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Alsóház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1. hely, 2. hely, 3. hely (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kupa+oklevél+adomány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), 4-8. hely (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plakett+oklevél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)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díjazás alapját a nevezési díjak összegének 60 %-a adja. Ebből a játékosok teljesítmény arányosan részesülnek a döntők után a következőképpen: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Felsőház: </w:t>
      </w:r>
      <w:r w:rsidRPr="0C3D52A9" w:rsidR="507E1D8C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                              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Alsó ház: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1. - 25% </w:t>
      </w:r>
      <w:r w:rsidRPr="0C3D52A9" w:rsidR="3E26941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                                 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1. – 4%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2. – 18% </w:t>
      </w:r>
      <w:r w:rsidRPr="0C3D52A9" w:rsidR="6AA9FEC8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                                 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2. – 3%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3. – 12% </w:t>
      </w:r>
      <w:r w:rsidRPr="0C3D52A9" w:rsidR="5355DF69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                                 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3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. – 2%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4. – 10%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5. – 8%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6. – 7%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7. – 6%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8. – 5%</w:t>
      </w:r>
    </w:p>
    <w:p xmlns:wp14="http://schemas.microsoft.com/office/word/2010/wordml" w:rsidP="0C3D52A9" wp14:paraId="29B63463" wp14:textId="5948BC8B">
      <w:pPr>
        <w:pStyle w:val="Normal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C3D52A9" w:rsidR="07C210BE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Versenyek helyszíne</w:t>
      </w:r>
      <w:r w:rsidRPr="0C3D52A9" w:rsidR="07C210B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9100 Tét, Fő utca 80. (1. Emelet)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Kapunyitás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15:00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Nevezni a helyszínen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15:55-ig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Verseny kezdete és sorsolás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: 16:00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A sorsolás a Random 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Generator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applikációval történik.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versenyre nevezhetnek azok a játékosok, akik az MDSZ által kibocsájtott verseny engedéllyel nem rendelkeznek, kivéve a 16. életévüket még be nem töltött játékosok!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Igazolt játékos NEM nevezhet!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A nem megfelelő magatartású játékosokat, akik viselkedésükkel zavarják a többi </w:t>
      </w:r>
      <w:r w:rsidRPr="0C3D52A9" w:rsidR="262884D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játékost,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illetve a verseny lebonyolítását, a verseny szervezői figyelmeztetik! Ha az első figyelmeztetés nem jár sikerrel, a fordulón elért pontszámából -5 pont kerül levonásra!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Többszöri nem megfelelő magatartás miatt a szervezők a játékost kizárhatják az adott versenysorozatból!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A helyszínen büfé </w:t>
      </w:r>
      <w:r w:rsidRPr="0C3D52A9" w:rsidR="4F6C7885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NEM</w:t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 xml:space="preserve"> üzemel!</w:t>
      </w:r>
      <w:r>
        <w:br/>
      </w:r>
      <w:r w:rsidRPr="0C3D52A9" w:rsidR="4F6C788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Késés maximum 10 perc lehet (előre jelzéssel)</w:t>
      </w:r>
      <w:r w:rsidRPr="0C3D52A9" w:rsidR="1517D79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.</w:t>
      </w:r>
    </w:p>
    <w:p w:rsidR="35DA02DE" w:rsidP="0C3D52A9" w:rsidRDefault="35DA02DE" w14:paraId="025B4C5D" w14:textId="410EA27E">
      <w:pPr>
        <w:pStyle w:val="Normal"/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</w:pPr>
      <w:r w:rsidRPr="0C3D52A9" w:rsidR="35DA02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A változtatás jogát a versenyszervező egyesület képviselői fenntartják!</w:t>
      </w:r>
    </w:p>
    <w:p w:rsidR="6B41C9C5" w:rsidP="0C3D52A9" w:rsidRDefault="6B41C9C5" w14:paraId="321492C6" w14:textId="035F19A4">
      <w:pPr>
        <w:pStyle w:val="Normal"/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</w:pPr>
      <w:r w:rsidRPr="0C3D52A9" w:rsidR="6B41C9C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hu-HU"/>
        </w:rPr>
        <w:t>Tét, 2026.01.20.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66702"/>
    <w:rsid w:val="06F56121"/>
    <w:rsid w:val="07C210BE"/>
    <w:rsid w:val="07D476F9"/>
    <w:rsid w:val="0C3D52A9"/>
    <w:rsid w:val="0D406155"/>
    <w:rsid w:val="12DA79E0"/>
    <w:rsid w:val="1517D79A"/>
    <w:rsid w:val="262884DA"/>
    <w:rsid w:val="2C5F1099"/>
    <w:rsid w:val="35DA02DE"/>
    <w:rsid w:val="37A7F664"/>
    <w:rsid w:val="3E26941E"/>
    <w:rsid w:val="428248C8"/>
    <w:rsid w:val="44729275"/>
    <w:rsid w:val="44751CF2"/>
    <w:rsid w:val="4AAFE32E"/>
    <w:rsid w:val="4F6C7885"/>
    <w:rsid w:val="500BAA09"/>
    <w:rsid w:val="507E1D8C"/>
    <w:rsid w:val="5355DF69"/>
    <w:rsid w:val="57426D33"/>
    <w:rsid w:val="58601972"/>
    <w:rsid w:val="596F7ABC"/>
    <w:rsid w:val="5E6DE7C6"/>
    <w:rsid w:val="60317C1F"/>
    <w:rsid w:val="62F21BD4"/>
    <w:rsid w:val="6AA9FEC8"/>
    <w:rsid w:val="6B41C9C5"/>
    <w:rsid w:val="6C8F72CC"/>
    <w:rsid w:val="6DB8097D"/>
    <w:rsid w:val="6E3420E1"/>
    <w:rsid w:val="7C5F6997"/>
    <w:rsid w:val="7F76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6702"/>
  <w15:chartTrackingRefBased/>
  <w15:docId w15:val="{9004638C-3299-474F-BC4A-8B3558F803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2026-01-20T08:55:02.1218000Z</dcterms:created>
  <dcterms:modified xsi:type="dcterms:W3CDTF">2026-01-20T09:32:15.7516062Z</dcterms:modified>
  <dc:creator>Deimel, Norbert</dc:creator>
  <lastModifiedBy>Deimel, Norbert</lastModifiedBy>
</coreProperties>
</file>